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090823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022007">
      <w:pPr>
        <w:rPr>
          <w:szCs w:val="22"/>
        </w:rPr>
      </w:pPr>
      <w:r>
        <w:rPr>
          <w:szCs w:val="22"/>
        </w:rPr>
        <w:t>Asiakaspalvelutilat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1E45F7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022007" w:rsidP="00022007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Asiakaspalvelutilat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022007" w:rsidP="00022007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9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8" w:history="1">
              <w:r w:rsidR="0027420C" w:rsidRPr="008C6261">
                <w:rPr>
                  <w:rStyle w:val="Hyperlinkki"/>
                  <w:rFonts w:cs="Arial"/>
                  <w:szCs w:val="22"/>
                </w:rPr>
                <w:t>8</w:t>
              </w:r>
            </w:hyperlink>
          </w:p>
        </w:tc>
        <w:tc>
          <w:tcPr>
            <w:tcW w:w="978" w:type="dxa"/>
          </w:tcPr>
          <w:p w:rsidR="0027420C" w:rsidRDefault="002F7D89" w:rsidP="00691DDF">
            <w:pPr>
              <w:jc w:val="center"/>
              <w:rPr>
                <w:rFonts w:cs="Arial"/>
                <w:szCs w:val="22"/>
              </w:rPr>
            </w:pPr>
            <w:hyperlink w:anchor="Kriteeri9" w:history="1">
              <w:r w:rsidR="0027420C" w:rsidRPr="008C6261">
                <w:rPr>
                  <w:rStyle w:val="Hyperlinkki"/>
                  <w:rFonts w:cs="Arial"/>
                  <w:szCs w:val="22"/>
                </w:rPr>
                <w:t>9</w:t>
              </w:r>
            </w:hyperlink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431E59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Huomioitteko asiakkaan heti hänen saapuessa asiakaspalvelutilaan?</w:t>
                </w:r>
              </w:p>
              <w:p w:rsidR="004420D3" w:rsidRPr="004420D3" w:rsidRDefault="002F7D89" w:rsidP="00022007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Saapuva asiakas vastaanotetaan tervehtimällä ja tiedustelemalla hänen palvelutarvettaan.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Neuvontapalvelua odottavalle asiakkaalle ilmoitetaan arvioitu jonotusaika.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Asiakas ohjataan odotustilaan odottamaan palveluvuoroaan.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431E59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022007" w:rsidRP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Oletteko suunnitelleet asiakaspalvelutilan kalustuksen siten, että arvokkaat ja muutoin halutut esineet ja laitteet sijaitsevat henkilökunnan valvontamahdollisuuksien piirissä?</w:t>
                </w:r>
              </w:p>
              <w:p w:rsidR="00F26A21" w:rsidRPr="004420D3" w:rsidRDefault="002F7D89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22007" w:rsidRDefault="00022007" w:rsidP="00022007">
                <w:pPr>
                  <w:pStyle w:val="Luettelokappale"/>
                  <w:numPr>
                    <w:ilvl w:val="0"/>
                    <w:numId w:val="33"/>
                  </w:numPr>
                </w:pPr>
                <w:r w:rsidRPr="00022007">
                  <w:rPr>
                    <w:rStyle w:val="Oma"/>
                  </w:rPr>
                  <w:t>Asiakaspalvelutilaan ei jää valvomattomia alueita.</w:t>
                </w:r>
              </w:p>
              <w:p w:rsidR="00022007" w:rsidRDefault="00022007" w:rsidP="00022007"/>
              <w:p w:rsidR="00022007" w:rsidRDefault="00022007" w:rsidP="00022007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Esineitä ja laitteita ei ole sijoitettu paikkoihin, joista ne voidaan helposti anastaa.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Arvokkaat ja muutoin kiinnostavat esineet on sijoitettu henkilökunnan työpisteiden läheisyyteen.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431E59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Pidättekö asiakaspalvelutiloihin liittyvät aputilat lukittuina?</w:t>
                </w:r>
              </w:p>
              <w:p w:rsidR="00F26A21" w:rsidRPr="004420D3" w:rsidRDefault="002F7D89" w:rsidP="00022007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22007" w:rsidRP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Sosiaali-, varasto- ja arkistotilojen ovet pidetään lukittuina, ellei tiloihin pääsyä voida muutoin kon</w:t>
                </w:r>
                <w:r>
                  <w:rPr>
                    <w:rStyle w:val="Oma"/>
                  </w:rPr>
                  <w:t>t</w:t>
                </w:r>
                <w:r w:rsidRPr="00022007">
                  <w:rPr>
                    <w:rStyle w:val="Oma"/>
                  </w:rPr>
                  <w:t>rolloida.</w:t>
                </w:r>
              </w:p>
              <w:p w:rsidR="00022007" w:rsidRPr="00022007" w:rsidRDefault="00022007" w:rsidP="00022007">
                <w:pPr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Ulkopuolisilla ei ole mahdollisuutta päästä asiakaspalvelutilaan henkilökunnalle tarkoitetuista kulku-reiteistä.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431E59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022007" w:rsidRP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Oletteko asentaneet asiakaspalvelutiloihin tallentavia valvontakameroita?</w:t>
                </w:r>
              </w:p>
              <w:p w:rsidR="008D0367" w:rsidRPr="004420D3" w:rsidRDefault="002F7D89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 xml:space="preserve">Asiakaspalvelutilaan on sijoitettu tarpeellinen määrä </w:t>
                </w:r>
                <w:r>
                  <w:rPr>
                    <w:rStyle w:val="Oma"/>
                  </w:rPr>
                  <w:t>v</w:t>
                </w:r>
                <w:r w:rsidRPr="00022007">
                  <w:rPr>
                    <w:rStyle w:val="Oma"/>
                  </w:rPr>
                  <w:t>alvontakameroita asiakaspalelutilanteiden tallentamiseksi.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Valvontakamerat on sijoitettu asiakaspalvelupisteisiin ja niihin kohteisiin, joita henkilökunnalla ei ole mahdollisuu</w:t>
                </w:r>
                <w:r>
                  <w:rPr>
                    <w:rStyle w:val="Oma"/>
                  </w:rPr>
                  <w:t>s</w:t>
                </w:r>
                <w:r w:rsidRPr="00022007">
                  <w:rPr>
                    <w:rStyle w:val="Oma"/>
                  </w:rPr>
                  <w:t xml:space="preserve"> valvoa.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 xml:space="preserve">Monitoreiden valvonnasta ja nopeasta reagoinnista </w:t>
                </w:r>
                <w:r>
                  <w:rPr>
                    <w:rStyle w:val="Oma"/>
                  </w:rPr>
                  <w:t>h</w:t>
                </w:r>
                <w:r w:rsidRPr="00022007">
                  <w:rPr>
                    <w:rStyle w:val="Oma"/>
                  </w:rPr>
                  <w:t>äiriö- tai anastustilante</w:t>
                </w:r>
                <w:r>
                  <w:rPr>
                    <w:rStyle w:val="Oma"/>
                  </w:rPr>
                  <w:t>issa</w:t>
                </w:r>
                <w:r w:rsidRPr="00022007">
                  <w:rPr>
                    <w:rStyle w:val="Oma"/>
                  </w:rPr>
                  <w:t xml:space="preserve"> on huolehdittu.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Asiakaspalvelutiloissa on sovellettu turvatekniikkaa, joka ei lisää ryöstötilanteissa tarvittavaa voimankäyttöä.</w:t>
                </w:r>
              </w:p>
              <w:p w:rsidR="00022007" w:rsidRPr="00022007" w:rsidRDefault="00022007" w:rsidP="00022007">
                <w:pPr>
                  <w:pStyle w:val="Luettelokappale"/>
                  <w:rPr>
                    <w:rStyle w:val="Oma"/>
                  </w:rPr>
                </w:pPr>
              </w:p>
              <w:p w:rsidR="00022007" w:rsidRPr="00022007" w:rsidRDefault="00022007" w:rsidP="00022007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Vartijalla tai vahtimestarilla on mahdollisuus reagoida nopeasti poikkeaviin tapahtumiin.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431E59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022007" w:rsidRDefault="00022007" w:rsidP="00022007">
                <w:pPr>
                  <w:rPr>
                    <w:rStyle w:val="Oma"/>
                  </w:rPr>
                </w:pPr>
                <w:r w:rsidRPr="00022007">
                  <w:rPr>
                    <w:rStyle w:val="Oma"/>
                  </w:rPr>
                  <w:t>O</w:t>
                </w:r>
                <w:r>
                  <w:rPr>
                    <w:rStyle w:val="Oma"/>
                  </w:rPr>
                  <w:t xml:space="preserve">letteko </w:t>
                </w:r>
                <w:r w:rsidR="00F64336">
                  <w:rPr>
                    <w:rStyle w:val="Oma"/>
                  </w:rPr>
                  <w:t xml:space="preserve">sijoittaneet </w:t>
                </w:r>
                <w:r w:rsidRPr="00022007">
                  <w:rPr>
                    <w:rStyle w:val="Oma"/>
                  </w:rPr>
                  <w:t>asiakaspalvelutila</w:t>
                </w:r>
                <w:r w:rsidR="00F64336">
                  <w:rPr>
                    <w:rStyle w:val="Oma"/>
                  </w:rPr>
                  <w:t>an</w:t>
                </w:r>
                <w:r w:rsidRPr="00022007">
                  <w:rPr>
                    <w:rStyle w:val="Oma"/>
                  </w:rPr>
                  <w:t xml:space="preserve"> riittävästi vahtimestareita tai vartijoita?</w:t>
                </w:r>
              </w:p>
              <w:p w:rsidR="008D0367" w:rsidRPr="004420D3" w:rsidRDefault="002F7D89" w:rsidP="00022007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4336" w:rsidRPr="00F64336" w:rsidRDefault="00F64336" w:rsidP="00F64336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Vahtimestareita tai vartijoita on riittävästi kiireaikoina ja myös kahden samanaikaisen häiriö- tai anastustilanteen hallintaan.</w:t>
                </w:r>
              </w:p>
              <w:p w:rsidR="00F64336" w:rsidRPr="00F64336" w:rsidRDefault="00F64336" w:rsidP="00F64336">
                <w:pPr>
                  <w:pStyle w:val="Luettelokappale"/>
                  <w:rPr>
                    <w:rStyle w:val="Oma"/>
                  </w:rPr>
                </w:pPr>
              </w:p>
              <w:p w:rsidR="00F64336" w:rsidRDefault="00F64336" w:rsidP="00F64336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Voimankäytön mahdollisuudesta ei viestitetä näkyvästi. Häiriötilanteet selvitetään ensisijaisesti puhumalla.</w:t>
                </w:r>
              </w:p>
              <w:p w:rsidR="008D0367" w:rsidRPr="00F64336" w:rsidRDefault="008D0367" w:rsidP="00F64336"/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431E59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Oletteko huolehtineet palvelua odottavien asiakkaiden viihtyvyydestä?</w:t>
                </w:r>
              </w:p>
              <w:p w:rsidR="008D0367" w:rsidRPr="004420D3" w:rsidRDefault="002F7D89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4336" w:rsidRPr="00F64336" w:rsidRDefault="00F64336" w:rsidP="00F64336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Asiakaspalvelussa on toteutettu selkeä jonotusmenettely.</w:t>
                </w:r>
              </w:p>
              <w:p w:rsidR="00F64336" w:rsidRPr="00F64336" w:rsidRDefault="00F64336" w:rsidP="00F64336">
                <w:pPr>
                  <w:pStyle w:val="Luettelokappale"/>
                  <w:rPr>
                    <w:rStyle w:val="Oma"/>
                  </w:rPr>
                </w:pPr>
              </w:p>
              <w:p w:rsidR="00F64336" w:rsidRPr="00F64336" w:rsidRDefault="00F64336" w:rsidP="00F64336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Asiakkaat ohjataan odottamaan näköetäisyydelle asiakaspalvelupisteistä.</w:t>
                </w:r>
              </w:p>
              <w:p w:rsidR="00F64336" w:rsidRPr="00F64336" w:rsidRDefault="00F64336" w:rsidP="00F64336">
                <w:pPr>
                  <w:pStyle w:val="Luettelokappale"/>
                  <w:rPr>
                    <w:rStyle w:val="Oma"/>
                  </w:rPr>
                </w:pPr>
              </w:p>
              <w:p w:rsidR="00F64336" w:rsidRPr="00F64336" w:rsidRDefault="00F64336" w:rsidP="00F64336">
                <w:pPr>
                  <w:pStyle w:val="Luettelokappale"/>
                  <w:numPr>
                    <w:ilvl w:val="0"/>
                    <w:numId w:val="36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Asiakkaille tarjotaan mahdollisuus rentoutumiseen sijoittamalla esimerkiksi aikakausilehtiä odotustilaan.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431E59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Oletteko sijoittaneet näyttöpäätteet siten, ettei asiakkailla ole mahdollisuutta nähdä näytöllä olevia tietoja?</w:t>
                </w:r>
              </w:p>
              <w:p w:rsidR="008D0367" w:rsidRPr="004420D3" w:rsidRDefault="002F7D89" w:rsidP="00F64336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Kalusteet ja näyttöpäätteet on sijoitettu siten, että näyttö on suunnattu pois asiakkaiden näkösektorista.</w:t>
                </w:r>
                <w:r>
                  <w:rPr>
                    <w:rStyle w:val="Oma"/>
                  </w:rPr>
                  <w:t xml:space="preserve"> </w:t>
                </w:r>
                <w:r w:rsidRPr="00F64336">
                  <w:rPr>
                    <w:rStyle w:val="Oma"/>
                  </w:rPr>
                  <w:t>Näkösektoria voidaan rajoittaa tarvittaessa myös näyttösuojilla.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8" w:name="Kriteeri8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</w:t>
            </w:r>
            <w:bookmarkEnd w:id="8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431E59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62094921"/>
            <w:placeholder>
              <w:docPart w:val="A93BCA29BBEB4159A736A9360727AC7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61290026"/>
              <w:placeholder>
                <w:docPart w:val="E582C620167441EAB8EA060DEA2BB527"/>
              </w:placeholder>
            </w:sdtPr>
            <w:sdtEndPr>
              <w:rPr>
                <w:rStyle w:val="Oma"/>
              </w:rPr>
            </w:sdtEndPr>
            <w:sdtContent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Oletteko estäneet rakennuksen ulkopuolelta suuntautuvan asiakaspalvelutilaan kohdistuvan tarkkailun?</w:t>
                </w:r>
              </w:p>
              <w:p w:rsidR="008D0367" w:rsidRPr="004420D3" w:rsidRDefault="002F7D89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283495"/>
            <w:placeholder>
              <w:docPart w:val="B1EBD76DE0E74C5A8882B891F5BBAF7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Asiakaspalvelutilaa ei ole mahdollista tarkkailla rakennuksen ulkopuolelta.</w:t>
                </w:r>
              </w:p>
              <w:p w:rsidR="00F64336" w:rsidRPr="00F64336" w:rsidRDefault="00F64336" w:rsidP="00F64336">
                <w:pPr>
                  <w:rPr>
                    <w:rStyle w:val="Oma"/>
                  </w:rPr>
                </w:pPr>
              </w:p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Asiakaspalvelutilan ikkunoissa on käytetty materiaaleja, jotka estävät ikkunoiden kautta tapahtuvan tarkkailun.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529694903"/>
            <w:placeholder>
              <w:docPart w:val="36A8251FAA6E45B49682887215D650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933397610"/>
            <w:placeholder>
              <w:docPart w:val="2F6EC2DEF4F74DCF9006EABEC2284C2F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11158102"/>
              <w:placeholder>
                <w:docPart w:val="747C07DAF57B413F8F0D3D6D6566D62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519965921"/>
            <w:placeholder>
              <w:docPart w:val="D9CE42C5CF2A4BAA899400D017BA6D9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-415940999"/>
            <w:placeholder>
              <w:docPart w:val="F04A4E95155C426B9D0C01C4E871CD47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617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4447DB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94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41129425"/>
            <w:placeholder>
              <w:docPart w:val="6B6FC006ABD64C249525296AC0BAC4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230223823"/>
            <w:placeholder>
              <w:docPart w:val="6A10C0F9882C4269BFC40371CFA23D4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476346973"/>
            <w:placeholder>
              <w:docPart w:val="51968958176347FEA8C5136A6A74C56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404601024"/>
            <w:placeholder>
              <w:docPart w:val="CB5B481B859C4639ABD9D9C3ED89D3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BD4BB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BD4BB8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9" w:name="Kriteeri9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9</w:t>
            </w:r>
            <w:bookmarkEnd w:id="9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431E59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203208705"/>
            <w:placeholder>
              <w:docPart w:val="20E224B9C0FB4EBA8C839475218B125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896045626"/>
              <w:placeholder>
                <w:docPart w:val="2334A90F26794B66B7536CB915164645"/>
              </w:placeholder>
            </w:sdtPr>
            <w:sdtEndPr>
              <w:rPr>
                <w:rStyle w:val="Oma"/>
              </w:rPr>
            </w:sdtEndPr>
            <w:sdtContent>
              <w:p w:rsidR="00F64336" w:rsidRP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Oletteko suunnitelleet ja toteuttaneet asiakaspalvelutilat niin, että asiakkailla ei ole mahdollisuutta vahingoittaa itseään tahallisesti tai tahattomasti?</w:t>
                </w:r>
              </w:p>
              <w:p w:rsidR="00F26A21" w:rsidRPr="004420D3" w:rsidRDefault="002F7D89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18341116"/>
            <w:placeholder>
              <w:docPart w:val="29A9C81E00854812AE502281755641E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64336" w:rsidRDefault="00F64336" w:rsidP="00F64336">
                <w:p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Asiakaspalvelutilan suunnittelussa ja toteutuksessa on otettu huomioon asianmukaiset turvallisuus-näkökohdat kuten esimerkiksi:</w:t>
                </w:r>
              </w:p>
              <w:p w:rsidR="00F64336" w:rsidRDefault="00F64336" w:rsidP="00F64336">
                <w:pPr>
                  <w:rPr>
                    <w:rStyle w:val="Oma"/>
                  </w:rPr>
                </w:pPr>
              </w:p>
              <w:p w:rsidR="00F64336" w:rsidRDefault="00F64336" w:rsidP="00F64336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putoaminen ja hyppääminen kerros-tasanteilta tai parvilta on estetty</w:t>
                </w:r>
              </w:p>
              <w:p w:rsidR="00F64336" w:rsidRDefault="00F64336" w:rsidP="00F64336">
                <w:pPr>
                  <w:pStyle w:val="Luettelokappale"/>
                  <w:rPr>
                    <w:rStyle w:val="Oma"/>
                  </w:rPr>
                </w:pPr>
              </w:p>
              <w:p w:rsidR="00F64336" w:rsidRDefault="00F64336" w:rsidP="00F64336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kattoterasseille pääsy on estetty</w:t>
                </w:r>
              </w:p>
              <w:p w:rsidR="00F64336" w:rsidRDefault="00F64336" w:rsidP="00F64336">
                <w:pPr>
                  <w:pStyle w:val="Luettelokappale"/>
                  <w:rPr>
                    <w:rStyle w:val="Oma"/>
                  </w:rPr>
                </w:pPr>
              </w:p>
              <w:p w:rsidR="00F64336" w:rsidRPr="00F64336" w:rsidRDefault="00F64336" w:rsidP="00F64336">
                <w:pPr>
                  <w:pStyle w:val="Luettelokappale"/>
                  <w:numPr>
                    <w:ilvl w:val="0"/>
                    <w:numId w:val="37"/>
                  </w:numPr>
                  <w:rPr>
                    <w:rStyle w:val="Oma"/>
                  </w:rPr>
                </w:pPr>
                <w:r w:rsidRPr="00F64336">
                  <w:rPr>
                    <w:rStyle w:val="Oma"/>
                  </w:rPr>
                  <w:t>turvamekanismit pyörö-ovissa, kone-portaissa, hissien ovissa jne.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367184202"/>
            <w:placeholder>
              <w:docPart w:val="8D409F3F451B459BA1A09AB3077E66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-2020915847"/>
            <w:placeholder>
              <w:docPart w:val="7E8754CA1D694F3CAA55DC9142DD2CD8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2081898459"/>
              <w:placeholder>
                <w:docPart w:val="981B778C48A74F0EA8C2A023E175D5F8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088074403"/>
            <w:placeholder>
              <w:docPart w:val="369115513C9C48BCB3DB5C761BA748F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285998128"/>
            <w:placeholder>
              <w:docPart w:val="5A7D8AA0F63B460AB27CBF386E3DE46F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8619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4447DB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859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719208228"/>
            <w:placeholder>
              <w:docPart w:val="74F2C918ED4146528C17B5F078A1B391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806512624"/>
            <w:placeholder>
              <w:docPart w:val="7C0CB28E5CFA4F58A622A53326C36CD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155219389"/>
            <w:placeholder>
              <w:docPart w:val="F001F0EFE5FB4B72916AC38C15F3AFF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948438142"/>
            <w:placeholder>
              <w:docPart w:val="303993204BC6468CBBA3C5E05AEB0A1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F64336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89" w:rsidRDefault="002F7D89">
      <w:r>
        <w:separator/>
      </w:r>
    </w:p>
  </w:endnote>
  <w:endnote w:type="continuationSeparator" w:id="0">
    <w:p w:rsidR="002F7D89" w:rsidRDefault="002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07" w:rsidRDefault="00022007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89" w:rsidRDefault="002F7D89">
      <w:r>
        <w:separator/>
      </w:r>
    </w:p>
  </w:footnote>
  <w:footnote w:type="continuationSeparator" w:id="0">
    <w:p w:rsidR="002F7D89" w:rsidRDefault="002F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07" w:rsidRDefault="00022007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007" w:rsidRPr="004420D3" w:rsidRDefault="00022007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090823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022007" w:rsidRPr="004420D3" w:rsidRDefault="00022007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090823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007" w:rsidRDefault="0002200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45F7" w:rsidRPr="001E45F7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022007" w:rsidRDefault="0002200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45F7" w:rsidRPr="001E45F7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007" w:rsidRDefault="00022007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22007" w:rsidRDefault="00022007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22007" w:rsidRDefault="00022007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007" w:rsidRDefault="0002200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E45F7" w:rsidRPr="001E45F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022007" w:rsidRDefault="0002200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E45F7" w:rsidRPr="001E45F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5FD8"/>
    <w:multiLevelType w:val="hybridMultilevel"/>
    <w:tmpl w:val="7772E5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D7B"/>
    <w:multiLevelType w:val="hybridMultilevel"/>
    <w:tmpl w:val="372C1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1E002B1C"/>
    <w:multiLevelType w:val="hybridMultilevel"/>
    <w:tmpl w:val="3094010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7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8115F"/>
    <w:multiLevelType w:val="hybridMultilevel"/>
    <w:tmpl w:val="5E44D5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4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9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20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EA2BE8"/>
    <w:multiLevelType w:val="hybridMultilevel"/>
    <w:tmpl w:val="3D0441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CB3065"/>
    <w:multiLevelType w:val="hybridMultilevel"/>
    <w:tmpl w:val="8A0A25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279DB"/>
    <w:multiLevelType w:val="multilevel"/>
    <w:tmpl w:val="0409001F"/>
    <w:numStyleLink w:val="111111"/>
  </w:abstractNum>
  <w:abstractNum w:abstractNumId="28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8"/>
  </w:num>
  <w:num w:numId="11">
    <w:abstractNumId w:val="20"/>
  </w:num>
  <w:num w:numId="12">
    <w:abstractNumId w:val="26"/>
  </w:num>
  <w:num w:numId="13">
    <w:abstractNumId w:val="28"/>
  </w:num>
  <w:num w:numId="14">
    <w:abstractNumId w:val="12"/>
  </w:num>
  <w:num w:numId="15">
    <w:abstractNumId w:val="2"/>
  </w:num>
  <w:num w:numId="16">
    <w:abstractNumId w:val="8"/>
  </w:num>
  <w:num w:numId="17">
    <w:abstractNumId w:val="23"/>
  </w:num>
  <w:num w:numId="18">
    <w:abstractNumId w:val="15"/>
  </w:num>
  <w:num w:numId="19">
    <w:abstractNumId w:val="24"/>
  </w:num>
  <w:num w:numId="20">
    <w:abstractNumId w:val="6"/>
  </w:num>
  <w:num w:numId="21">
    <w:abstractNumId w:val="4"/>
  </w:num>
  <w:num w:numId="22">
    <w:abstractNumId w:val="13"/>
  </w:num>
  <w:num w:numId="23">
    <w:abstractNumId w:val="10"/>
  </w:num>
  <w:num w:numId="24">
    <w:abstractNumId w:val="14"/>
  </w:num>
  <w:num w:numId="25">
    <w:abstractNumId w:val="17"/>
  </w:num>
  <w:num w:numId="26">
    <w:abstractNumId w:val="11"/>
  </w:num>
  <w:num w:numId="27">
    <w:abstractNumId w:val="27"/>
  </w:num>
  <w:num w:numId="28">
    <w:abstractNumId w:val="16"/>
  </w:num>
  <w:num w:numId="29">
    <w:abstractNumId w:val="22"/>
  </w:num>
  <w:num w:numId="30">
    <w:abstractNumId w:val="7"/>
  </w:num>
  <w:num w:numId="31">
    <w:abstractNumId w:val="3"/>
  </w:num>
  <w:num w:numId="32">
    <w:abstractNumId w:val="1"/>
  </w:num>
  <w:num w:numId="33">
    <w:abstractNumId w:val="0"/>
  </w:num>
  <w:num w:numId="34">
    <w:abstractNumId w:val="25"/>
  </w:num>
  <w:num w:numId="35">
    <w:abstractNumId w:val="21"/>
  </w:num>
  <w:num w:numId="36">
    <w:abstractNumId w:val="9"/>
  </w:num>
  <w:num w:numId="37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OxpAxF3nR9dRW0PoQCoptEArxyD/dOrFaok14oYYgt6C3dA1DYD0ZEcgV+wIqBlsjGjfUV8Coe9q8M4kGn3g==" w:salt="+ZpsZmRtiKlbNW+D/Z3ogQ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200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0823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45F7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02C"/>
    <w:rsid w:val="002C315A"/>
    <w:rsid w:val="002C5DF8"/>
    <w:rsid w:val="002D1F2A"/>
    <w:rsid w:val="002D6E5D"/>
    <w:rsid w:val="002E1180"/>
    <w:rsid w:val="002E5C95"/>
    <w:rsid w:val="002F2527"/>
    <w:rsid w:val="002F280D"/>
    <w:rsid w:val="002F7D89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1E59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96B35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D4BB8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26DB"/>
    <w:rsid w:val="00D74CF3"/>
    <w:rsid w:val="00D826C9"/>
    <w:rsid w:val="00D86145"/>
    <w:rsid w:val="00D966BC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64336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377FD6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0E224B9C0FB4EBA8C839475218B12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725E6-29EB-4789-AEEB-C737A9CC111A}"/>
      </w:docPartPr>
      <w:docPartBody>
        <w:p w:rsidR="00B54739" w:rsidRDefault="003C7CD0" w:rsidP="003C7CD0">
          <w:pPr>
            <w:pStyle w:val="20E224B9C0FB4EBA8C839475218B125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2334A90F26794B66B7536CB91516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F405C-104A-44A9-9F06-5EC0CC8127D4}"/>
      </w:docPartPr>
      <w:docPartBody>
        <w:p w:rsidR="00B54739" w:rsidRDefault="003C7CD0" w:rsidP="003C7CD0">
          <w:pPr>
            <w:pStyle w:val="2334A90F26794B66B7536CB91516464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A9C81E00854812AE502281755641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90970E-947D-4A7A-9C41-F8CAF360B1C4}"/>
      </w:docPartPr>
      <w:docPartBody>
        <w:p w:rsidR="00B54739" w:rsidRDefault="003C7CD0" w:rsidP="003C7CD0">
          <w:pPr>
            <w:pStyle w:val="29A9C81E00854812AE502281755641E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409F3F451B459BA1A09AB3077E66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50E465-5E07-4108-A551-AE13A0EE30E0}"/>
      </w:docPartPr>
      <w:docPartBody>
        <w:p w:rsidR="00B54739" w:rsidRDefault="003C7CD0" w:rsidP="003C7CD0">
          <w:pPr>
            <w:pStyle w:val="8D409F3F451B459BA1A09AB3077E66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8754CA1D694F3CAA55DC9142DD2C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02C8D1-0AA9-4ECD-AEDA-3598F27EFF26}"/>
      </w:docPartPr>
      <w:docPartBody>
        <w:p w:rsidR="00B54739" w:rsidRDefault="003C7CD0" w:rsidP="003C7CD0">
          <w:pPr>
            <w:pStyle w:val="7E8754CA1D694F3CAA55DC9142DD2CD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1B778C48A74F0EA8C2A023E175D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B03784-7632-49C4-9952-5BB508F59E1A}"/>
      </w:docPartPr>
      <w:docPartBody>
        <w:p w:rsidR="00B54739" w:rsidRDefault="004F29B6" w:rsidP="004F29B6">
          <w:pPr>
            <w:pStyle w:val="981B778C48A74F0EA8C2A023E175D5F8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369115513C9C48BCB3DB5C761BA74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0F8F7-87EC-4E7D-86E6-1E27F8600078}"/>
      </w:docPartPr>
      <w:docPartBody>
        <w:p w:rsidR="00B54739" w:rsidRDefault="004F29B6" w:rsidP="004F29B6">
          <w:pPr>
            <w:pStyle w:val="369115513C9C48BCB3DB5C761BA748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5A7D8AA0F63B460AB27CBF386E3DE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BF2839-6153-44C4-8B65-4719089DF3B0}"/>
      </w:docPartPr>
      <w:docPartBody>
        <w:p w:rsidR="00B54739" w:rsidRDefault="004F29B6" w:rsidP="004F29B6">
          <w:pPr>
            <w:pStyle w:val="5A7D8AA0F63B460AB27CBF386E3DE46F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74F2C918ED4146528C17B5F078A1B3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6364D-43D7-413E-AF56-5F95AB480C63}"/>
      </w:docPartPr>
      <w:docPartBody>
        <w:p w:rsidR="00B54739" w:rsidRDefault="003C7CD0" w:rsidP="003C7CD0">
          <w:pPr>
            <w:pStyle w:val="74F2C918ED4146528C17B5F078A1B39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C0CB28E5CFA4F58A622A53326C36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A421E-C6CD-404C-B584-4417CCB95DDC}"/>
      </w:docPartPr>
      <w:docPartBody>
        <w:p w:rsidR="00B54739" w:rsidRDefault="003C7CD0" w:rsidP="003C7CD0">
          <w:pPr>
            <w:pStyle w:val="7C0CB28E5CFA4F58A622A53326C36CD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001F0EFE5FB4B72916AC38C15F3AF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8EC425-C46E-4581-B9AD-71410E857295}"/>
      </w:docPartPr>
      <w:docPartBody>
        <w:p w:rsidR="00B54739" w:rsidRDefault="003C7CD0" w:rsidP="003C7CD0">
          <w:pPr>
            <w:pStyle w:val="F001F0EFE5FB4B72916AC38C15F3AFF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3993204BC6468CBBA3C5E05AEB0A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64D582-5D12-4E3B-B14E-08A5829E2CD3}"/>
      </w:docPartPr>
      <w:docPartBody>
        <w:p w:rsidR="00B54739" w:rsidRDefault="003C7CD0" w:rsidP="003C7CD0">
          <w:pPr>
            <w:pStyle w:val="303993204BC6468CBBA3C5E05AEB0A17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93BCA29BBEB4159A736A9360727A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C1692-A2E9-41E2-94FB-3CDF2375D534}"/>
      </w:docPartPr>
      <w:docPartBody>
        <w:p w:rsidR="00225F5F" w:rsidRDefault="003C7CD0" w:rsidP="003C7CD0">
          <w:pPr>
            <w:pStyle w:val="A93BCA29BBEB4159A736A9360727AC7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582C620167441EAB8EA060DEA2BB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DC9A7-0BF1-455B-AF53-48988AB65990}"/>
      </w:docPartPr>
      <w:docPartBody>
        <w:p w:rsidR="00225F5F" w:rsidRDefault="003C7CD0" w:rsidP="003C7CD0">
          <w:pPr>
            <w:pStyle w:val="E582C620167441EAB8EA060DEA2BB52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EBD76DE0E74C5A8882B891F5BBA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DD173-AD93-4E68-9E2D-35ED808E7777}"/>
      </w:docPartPr>
      <w:docPartBody>
        <w:p w:rsidR="00225F5F" w:rsidRDefault="003C7CD0" w:rsidP="003C7CD0">
          <w:pPr>
            <w:pStyle w:val="B1EBD76DE0E74C5A8882B891F5BBAF7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A8251FAA6E45B49682887215D65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6D466-D385-4478-AF23-F849D94E9819}"/>
      </w:docPartPr>
      <w:docPartBody>
        <w:p w:rsidR="00225F5F" w:rsidRDefault="003C7CD0" w:rsidP="003C7CD0">
          <w:pPr>
            <w:pStyle w:val="36A8251FAA6E45B49682887215D650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6EC2DEF4F74DCF9006EABEC2284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1B2F7-6C71-46D7-A8CE-B3137236C8ED}"/>
      </w:docPartPr>
      <w:docPartBody>
        <w:p w:rsidR="00225F5F" w:rsidRDefault="003C7CD0" w:rsidP="003C7CD0">
          <w:pPr>
            <w:pStyle w:val="2F6EC2DEF4F74DCF9006EABEC2284C2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7C07DAF57B413F8F0D3D6D6566D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AF6F4-19DB-48EC-9F2E-D5D0D0AD9FB7}"/>
      </w:docPartPr>
      <w:docPartBody>
        <w:p w:rsidR="00225F5F" w:rsidRDefault="007A7107" w:rsidP="007A7107">
          <w:pPr>
            <w:pStyle w:val="747C07DAF57B413F8F0D3D6D6566D62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9CE42C5CF2A4BAA899400D017BA6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7B199-7662-4FAF-9059-C1549515D7F7}"/>
      </w:docPartPr>
      <w:docPartBody>
        <w:p w:rsidR="00225F5F" w:rsidRDefault="007A7107" w:rsidP="007A7107">
          <w:pPr>
            <w:pStyle w:val="D9CE42C5CF2A4BAA899400D017BA6D9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04A4E95155C426B9D0C01C4E871C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5740-946C-41E2-8FBA-BA40A6B17643}"/>
      </w:docPartPr>
      <w:docPartBody>
        <w:p w:rsidR="00225F5F" w:rsidRDefault="007A7107" w:rsidP="007A7107">
          <w:pPr>
            <w:pStyle w:val="F04A4E95155C426B9D0C01C4E871CD47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B6FC006ABD64C249525296AC0BAC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0D4B0-C3BE-4AD7-8AF1-1C8D152DB3AA}"/>
      </w:docPartPr>
      <w:docPartBody>
        <w:p w:rsidR="00225F5F" w:rsidRDefault="003C7CD0" w:rsidP="003C7CD0">
          <w:pPr>
            <w:pStyle w:val="6B6FC006ABD64C249525296AC0BAC4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0C0F9882C4269BFC40371CFA23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F2CFC-BC70-4F25-AD46-24FE6774ED88}"/>
      </w:docPartPr>
      <w:docPartBody>
        <w:p w:rsidR="00225F5F" w:rsidRDefault="003C7CD0" w:rsidP="003C7CD0">
          <w:pPr>
            <w:pStyle w:val="6A10C0F9882C4269BFC40371CFA23D4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68958176347FEA8C5136A6A74C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D8C721-388E-4E59-93D0-204CDA2FBF69}"/>
      </w:docPartPr>
      <w:docPartBody>
        <w:p w:rsidR="00225F5F" w:rsidRDefault="003C7CD0" w:rsidP="003C7CD0">
          <w:pPr>
            <w:pStyle w:val="51968958176347FEA8C5136A6A74C56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5B481B859C4639ABD9D9C3ED89D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E74B7-F267-40E4-8DED-F7700F6EBD2E}"/>
      </w:docPartPr>
      <w:docPartBody>
        <w:p w:rsidR="00225F5F" w:rsidRDefault="003C7CD0" w:rsidP="003C7CD0">
          <w:pPr>
            <w:pStyle w:val="CB5B481B859C4639ABD9D9C3ED89D32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02047C"/>
    <w:rsid w:val="001A0A80"/>
    <w:rsid w:val="001B7AF5"/>
    <w:rsid w:val="001C08C4"/>
    <w:rsid w:val="00225F5F"/>
    <w:rsid w:val="0024228F"/>
    <w:rsid w:val="00285BF7"/>
    <w:rsid w:val="002C6780"/>
    <w:rsid w:val="003576B4"/>
    <w:rsid w:val="003B69AC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0F58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FDE5-218C-419B-9DED-F2D837D1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1127</Words>
  <Characters>9133</Characters>
  <Application>Microsoft Office Word</Application>
  <DocSecurity>0</DocSecurity>
  <Lines>76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8</cp:revision>
  <cp:lastPrinted>2007-01-17T08:36:00Z</cp:lastPrinted>
  <dcterms:created xsi:type="dcterms:W3CDTF">2015-02-03T15:28:00Z</dcterms:created>
  <dcterms:modified xsi:type="dcterms:W3CDTF">2017-03-07T14:16:00Z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